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100D" w14:textId="77777777" w:rsidR="00705EF2" w:rsidRPr="00705EF2" w:rsidRDefault="000A6DCF" w:rsidP="000A6DCF">
      <w:pPr>
        <w:pStyle w:val="Titolo3"/>
        <w:shd w:val="clear" w:color="auto" w:fill="FFFFFF"/>
        <w:spacing w:before="707" w:after="354"/>
        <w:rPr>
          <w:rFonts w:ascii="Merriweather" w:hAnsi="Merriweather"/>
          <w:b/>
          <w:bCs/>
          <w:color w:val="1A1A1A"/>
        </w:rPr>
      </w:pPr>
      <w:r w:rsidRPr="00705EF2">
        <w:rPr>
          <w:rFonts w:ascii="Merriweather" w:hAnsi="Merriweather"/>
          <w:b/>
          <w:bCs/>
          <w:color w:val="1A1A1A"/>
        </w:rPr>
        <w:t>PON FSE – “Per la scuola, competenze e ambienti per l’apprendimento”</w:t>
      </w:r>
    </w:p>
    <w:p w14:paraId="2393D609" w14:textId="1E2E3F60" w:rsidR="000A6DCF" w:rsidRPr="00705EF2" w:rsidRDefault="000A6DCF" w:rsidP="000A6DCF">
      <w:pPr>
        <w:pStyle w:val="Titolo3"/>
        <w:shd w:val="clear" w:color="auto" w:fill="FFFFFF"/>
        <w:spacing w:before="707" w:after="354"/>
        <w:rPr>
          <w:rFonts w:ascii="Merriweather" w:hAnsi="Merriweather"/>
          <w:b/>
          <w:bCs/>
          <w:color w:val="1A1A1A"/>
        </w:rPr>
      </w:pPr>
      <w:r w:rsidRPr="00705EF2">
        <w:rPr>
          <w:rFonts w:ascii="Merriweather" w:hAnsi="Merriweather"/>
          <w:b/>
          <w:bCs/>
          <w:color w:val="1A1A1A"/>
          <w:lang w:val="en-US"/>
        </w:rPr>
        <w:t>English for life</w:t>
      </w:r>
    </w:p>
    <w:p w14:paraId="7986CF9D" w14:textId="77777777" w:rsidR="000A6DCF" w:rsidRPr="00705EF2" w:rsidRDefault="000A6DCF" w:rsidP="000A6DCF">
      <w:pPr>
        <w:pStyle w:val="Titolo3"/>
        <w:shd w:val="clear" w:color="auto" w:fill="FFFFFF"/>
        <w:spacing w:before="707" w:after="354"/>
        <w:rPr>
          <w:rFonts w:ascii="Merriweather" w:hAnsi="Merriweather"/>
          <w:b/>
          <w:bCs/>
          <w:color w:val="1A1A1A"/>
          <w:lang w:val="en-US"/>
        </w:rPr>
      </w:pPr>
      <w:proofErr w:type="spellStart"/>
      <w:r w:rsidRPr="00705EF2">
        <w:rPr>
          <w:rFonts w:ascii="Merriweather" w:hAnsi="Merriweather"/>
          <w:b/>
          <w:bCs/>
          <w:color w:val="1A1A1A"/>
          <w:lang w:val="en-US"/>
        </w:rPr>
        <w:t>Codice</w:t>
      </w:r>
      <w:proofErr w:type="spellEnd"/>
      <w:r w:rsidRPr="00705EF2">
        <w:rPr>
          <w:rFonts w:ascii="Merriweather" w:hAnsi="Merriweather"/>
          <w:b/>
          <w:bCs/>
          <w:color w:val="1A1A1A"/>
          <w:lang w:val="en-US"/>
        </w:rPr>
        <w:t xml:space="preserve"> </w:t>
      </w:r>
      <w:proofErr w:type="spellStart"/>
      <w:r w:rsidRPr="00705EF2">
        <w:rPr>
          <w:rFonts w:ascii="Merriweather" w:hAnsi="Merriweather"/>
          <w:b/>
          <w:bCs/>
          <w:color w:val="1A1A1A"/>
          <w:lang w:val="en-US"/>
        </w:rPr>
        <w:t>progetto</w:t>
      </w:r>
      <w:proofErr w:type="spellEnd"/>
      <w:r w:rsidRPr="00705EF2">
        <w:rPr>
          <w:rFonts w:ascii="Merriweather" w:hAnsi="Merriweather"/>
          <w:b/>
          <w:bCs/>
          <w:color w:val="1A1A1A"/>
          <w:lang w:val="en-US"/>
        </w:rPr>
        <w:t xml:space="preserve"> 10.2.2A-FSEPON-SA-2017-82</w:t>
      </w:r>
    </w:p>
    <w:p w14:paraId="43D7AAA7" w14:textId="77777777" w:rsidR="000A6DCF" w:rsidRPr="000A6DCF" w:rsidRDefault="000A6DCF" w:rsidP="000A6DCF">
      <w:pPr>
        <w:rPr>
          <w:rFonts w:ascii="Times New Roman" w:hAnsi="Times New Roman"/>
          <w:lang w:val="en-US"/>
        </w:rPr>
      </w:pPr>
    </w:p>
    <w:p w14:paraId="5C9FBB7A" w14:textId="7FF63D8E" w:rsidR="000A6DCF" w:rsidRPr="000A6DCF" w:rsidRDefault="000A6DCF" w:rsidP="00705EF2">
      <w:pPr>
        <w:jc w:val="both"/>
        <w:rPr>
          <w:rFonts w:ascii="Merriweather" w:eastAsia="Times New Roman" w:hAnsi="Merriweather" w:cs="Times New Roman"/>
          <w:color w:val="1A1A1A"/>
          <w:lang w:eastAsia="it-IT"/>
        </w:rPr>
      </w:pPr>
      <w:r w:rsidRPr="000A6DCF">
        <w:rPr>
          <w:rFonts w:ascii="Merriweather" w:eastAsia="Times New Roman" w:hAnsi="Merriweather" w:cs="Times New Roman"/>
          <w:color w:val="1A1A1A"/>
          <w:lang w:eastAsia="it-IT"/>
        </w:rPr>
        <w:t xml:space="preserve">Il PON “Per la Scuola – Competenze e ambienti per l’apprendimento” è un Programma </w:t>
      </w:r>
      <w:proofErr w:type="spellStart"/>
      <w:r w:rsidRPr="000A6DCF">
        <w:rPr>
          <w:rFonts w:ascii="Merriweather" w:eastAsia="Times New Roman" w:hAnsi="Merriweather" w:cs="Times New Roman"/>
          <w:color w:val="1A1A1A"/>
          <w:lang w:eastAsia="it-IT"/>
        </w:rPr>
        <w:t>plurifondo</w:t>
      </w:r>
      <w:proofErr w:type="spellEnd"/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finalizzato al miglioramento del servizio istruzione. In particolare, si evidenzia che l’Avviso pubblico in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oggetto si inserisce nel quadro di azioni finalizzate all’innalzamento delle competenze di base, di cui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all’Obiettivo Specifico 10.2 del Programma Operativo Nazionale “Per la Scuola – competenza e ambienti per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l’apprendimento” per il periodo di programmazione 2014-2020.</w:t>
      </w:r>
    </w:p>
    <w:p w14:paraId="46FDC2B9" w14:textId="0961A297" w:rsidR="000A6DCF" w:rsidRPr="000A6DCF" w:rsidRDefault="000A6DCF" w:rsidP="00705EF2">
      <w:pPr>
        <w:jc w:val="both"/>
        <w:rPr>
          <w:rFonts w:ascii="Merriweather" w:eastAsia="Times New Roman" w:hAnsi="Merriweather" w:cs="Times New Roman"/>
          <w:color w:val="1A1A1A"/>
          <w:lang w:eastAsia="it-IT"/>
        </w:rPr>
      </w:pPr>
      <w:r w:rsidRPr="000A6DCF">
        <w:rPr>
          <w:rFonts w:ascii="Merriweather" w:eastAsia="Times New Roman" w:hAnsi="Merriweather" w:cs="Times New Roman"/>
          <w:color w:val="1A1A1A"/>
          <w:lang w:eastAsia="it-IT"/>
        </w:rPr>
        <w:t>Le competenze di base e, quindi, la capacità di lettura, scrittura, calcolo nonché le conoscenze in campo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linguistico, scientifico e tecnologico costituiscono la base per ulteriori studi e un bagaglio essenziale per il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lavoro e l’integrazione sociale. Pertanto, l’innalzamento in maniera omogenea su tutto il territorio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nazionale delle competenze di base delle alunne e degli alunni, delle studentesse e degli studenti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 xml:space="preserve">rappresenta un fattore essenziale per la crescita </w:t>
      </w:r>
      <w:proofErr w:type="gramStart"/>
      <w:r w:rsidRPr="000A6DCF">
        <w:rPr>
          <w:rFonts w:ascii="Merriweather" w:eastAsia="Times New Roman" w:hAnsi="Merriweather" w:cs="Times New Roman"/>
          <w:color w:val="1A1A1A"/>
          <w:lang w:eastAsia="it-IT"/>
        </w:rPr>
        <w:t>socio-economica</w:t>
      </w:r>
      <w:proofErr w:type="gramEnd"/>
      <w:r w:rsidRPr="000A6DCF">
        <w:rPr>
          <w:rFonts w:ascii="Merriweather" w:eastAsia="Times New Roman" w:hAnsi="Merriweather" w:cs="Times New Roman"/>
          <w:color w:val="1A1A1A"/>
          <w:lang w:eastAsia="it-IT"/>
        </w:rPr>
        <w:t xml:space="preserve"> del Paese e consente di compensare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svantaggi culturali, economici e sociali di contesto, garantendo il riequilibrio territoriale, e di ridurre il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fenomeno della dispersione scolastica.</w:t>
      </w:r>
    </w:p>
    <w:p w14:paraId="0591BF20" w14:textId="3BBCE7CA" w:rsidR="000A6DCF" w:rsidRPr="000A6DCF" w:rsidRDefault="000A6DCF" w:rsidP="00705EF2">
      <w:pPr>
        <w:jc w:val="both"/>
        <w:rPr>
          <w:rFonts w:ascii="Merriweather" w:eastAsia="Times New Roman" w:hAnsi="Merriweather" w:cs="Times New Roman"/>
          <w:color w:val="1A1A1A"/>
          <w:lang w:eastAsia="it-IT"/>
        </w:rPr>
      </w:pPr>
      <w:r w:rsidRPr="000A6DCF">
        <w:rPr>
          <w:rFonts w:ascii="Merriweather" w:eastAsia="Times New Roman" w:hAnsi="Merriweather" w:cs="Times New Roman"/>
          <w:color w:val="1A1A1A"/>
          <w:lang w:eastAsia="it-IT"/>
        </w:rPr>
        <w:t>Gli interventi formativi sono finalizzati, quindi, al rafforzamento degli apprendimenti linguistici, espressivi,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relazionali e creativi, nonché allo sviluppo delle competenze in lingua madre, lingua straniera, matematica e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scienze.</w:t>
      </w:r>
    </w:p>
    <w:p w14:paraId="435DE95E" w14:textId="77777777" w:rsidR="000A6DCF" w:rsidRPr="000A6DCF" w:rsidRDefault="000A6DCF" w:rsidP="00705EF2">
      <w:pPr>
        <w:jc w:val="both"/>
        <w:rPr>
          <w:rFonts w:ascii="Merriweather" w:eastAsia="Times New Roman" w:hAnsi="Merriweather" w:cs="Times New Roman"/>
          <w:color w:val="1A1A1A"/>
          <w:lang w:eastAsia="it-IT"/>
        </w:rPr>
      </w:pPr>
      <w:r w:rsidRPr="000A6DCF">
        <w:rPr>
          <w:rFonts w:ascii="Merriweather" w:eastAsia="Times New Roman" w:hAnsi="Merriweather" w:cs="Times New Roman"/>
          <w:color w:val="1A1A1A"/>
          <w:lang w:eastAsia="it-IT"/>
        </w:rPr>
        <w:t>1. Autorizzazione del progetto</w:t>
      </w:r>
    </w:p>
    <w:p w14:paraId="768E79CD" w14:textId="17D13766" w:rsidR="00341F35" w:rsidRPr="00705EF2" w:rsidRDefault="000A6DCF" w:rsidP="00705EF2">
      <w:pPr>
        <w:jc w:val="both"/>
        <w:rPr>
          <w:rFonts w:ascii="Merriweather" w:eastAsia="Times New Roman" w:hAnsi="Merriweather" w:cs="Times New Roman"/>
          <w:color w:val="1A1A1A"/>
          <w:lang w:eastAsia="it-IT"/>
        </w:rPr>
      </w:pPr>
      <w:r w:rsidRPr="000A6DCF">
        <w:rPr>
          <w:rFonts w:ascii="Merriweather" w:eastAsia="Times New Roman" w:hAnsi="Merriweather" w:cs="Times New Roman"/>
          <w:color w:val="1A1A1A"/>
          <w:lang w:eastAsia="it-IT"/>
        </w:rPr>
        <w:t>Tutto ciò premesso, si comunica che l’impegno finanziario derivante dall’autorizzazione della</w:t>
      </w:r>
      <w:r w:rsidR="00705EF2">
        <w:rPr>
          <w:rFonts w:ascii="Merriweather" w:eastAsia="Times New Roman" w:hAnsi="Merriweather" w:cs="Times New Roman"/>
          <w:color w:val="1A1A1A"/>
          <w:lang w:eastAsia="it-IT"/>
        </w:rPr>
        <w:t xml:space="preserve"> </w:t>
      </w:r>
      <w:r w:rsidRPr="000A6DCF">
        <w:rPr>
          <w:rFonts w:ascii="Merriweather" w:eastAsia="Times New Roman" w:hAnsi="Merriweather" w:cs="Times New Roman"/>
          <w:color w:val="1A1A1A"/>
          <w:lang w:eastAsia="it-IT"/>
        </w:rPr>
        <w:t>proposta formativa è stato comunicato all’USR di competenza con nota prot. AOODGEFID/38455 del</w:t>
      </w:r>
    </w:p>
    <w:sectPr w:rsidR="00341F35" w:rsidRPr="00705EF2" w:rsidSect="0083165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CF"/>
    <w:rsid w:val="000A6DCF"/>
    <w:rsid w:val="00341F35"/>
    <w:rsid w:val="00705EF2"/>
    <w:rsid w:val="008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CCF95"/>
  <w15:chartTrackingRefBased/>
  <w15:docId w15:val="{7E99D92A-805F-7D44-BB24-89EE726D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6D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5">
    <w:name w:val="heading 5"/>
    <w:basedOn w:val="Normale"/>
    <w:link w:val="Titolo5Carattere"/>
    <w:uiPriority w:val="9"/>
    <w:qFormat/>
    <w:rsid w:val="000A6DC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0A6D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A6D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6DC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Forastieri</dc:creator>
  <cp:keywords/>
  <dc:description/>
  <cp:lastModifiedBy>Sonia Forastieri</cp:lastModifiedBy>
  <cp:revision>2</cp:revision>
  <dcterms:created xsi:type="dcterms:W3CDTF">2023-02-22T08:16:00Z</dcterms:created>
  <dcterms:modified xsi:type="dcterms:W3CDTF">2023-02-22T08:24:00Z</dcterms:modified>
</cp:coreProperties>
</file>